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A2" w:rsidRDefault="00745CA2">
      <w:pPr>
        <w:rPr>
          <w:rFonts w:asciiTheme="majorHAnsi" w:hAnsiTheme="majorHAnsi"/>
          <w:b/>
          <w:sz w:val="32"/>
          <w:u w:val="single"/>
        </w:rPr>
      </w:pPr>
      <w:bookmarkStart w:id="0" w:name="_GoBack"/>
      <w:bookmarkEnd w:id="0"/>
      <w:r w:rsidRPr="000D419A">
        <w:rPr>
          <w:rFonts w:asciiTheme="majorHAnsi" w:hAnsiTheme="majorHAnsi"/>
          <w:b/>
          <w:noProof/>
          <w:sz w:val="32"/>
          <w:u w:val="single"/>
          <w:lang w:eastAsia="de-DE"/>
        </w:rPr>
        <w:drawing>
          <wp:anchor distT="0" distB="0" distL="114300" distR="114300" simplePos="0" relativeHeight="251659264" behindDoc="1" locked="0" layoutInCell="1" allowOverlap="1">
            <wp:simplePos x="0" y="0"/>
            <wp:positionH relativeFrom="column">
              <wp:posOffset>4952365</wp:posOffset>
            </wp:positionH>
            <wp:positionV relativeFrom="paragraph">
              <wp:posOffset>-574675</wp:posOffset>
            </wp:positionV>
            <wp:extent cx="1137920" cy="1153795"/>
            <wp:effectExtent l="0" t="0" r="5080" b="8255"/>
            <wp:wrapTight wrapText="bothSides">
              <wp:wrapPolygon edited="0">
                <wp:start x="0" y="0"/>
                <wp:lineTo x="0" y="21398"/>
                <wp:lineTo x="21335" y="21398"/>
                <wp:lineTo x="2133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l="37851" t="29527" r="36301" b="23770"/>
                    <a:stretch>
                      <a:fillRect/>
                    </a:stretch>
                  </pic:blipFill>
                  <pic:spPr bwMode="auto">
                    <a:xfrm>
                      <a:off x="0" y="0"/>
                      <a:ext cx="1137920" cy="1153795"/>
                    </a:xfrm>
                    <a:prstGeom prst="rect">
                      <a:avLst/>
                    </a:prstGeom>
                    <a:noFill/>
                    <a:ln w="9525">
                      <a:noFill/>
                      <a:miter lim="800000"/>
                      <a:headEnd/>
                      <a:tailEnd/>
                    </a:ln>
                  </pic:spPr>
                </pic:pic>
              </a:graphicData>
            </a:graphic>
          </wp:anchor>
        </w:drawing>
      </w:r>
      <w:r>
        <w:rPr>
          <w:rFonts w:asciiTheme="majorHAnsi" w:hAnsiTheme="majorHAnsi"/>
          <w:b/>
          <w:noProof/>
          <w:sz w:val="32"/>
          <w:lang w:eastAsia="de-DE"/>
        </w:rPr>
        <w:drawing>
          <wp:anchor distT="0" distB="0" distL="114300" distR="114300" simplePos="0" relativeHeight="251663360" behindDoc="1" locked="0" layoutInCell="1" allowOverlap="1">
            <wp:simplePos x="0" y="0"/>
            <wp:positionH relativeFrom="column">
              <wp:posOffset>-186055</wp:posOffset>
            </wp:positionH>
            <wp:positionV relativeFrom="paragraph">
              <wp:posOffset>-392430</wp:posOffset>
            </wp:positionV>
            <wp:extent cx="2114550" cy="558800"/>
            <wp:effectExtent l="0" t="0" r="0" b="0"/>
            <wp:wrapThrough wrapText="bothSides">
              <wp:wrapPolygon edited="0">
                <wp:start x="0" y="0"/>
                <wp:lineTo x="0" y="20618"/>
                <wp:lineTo x="21405" y="20618"/>
                <wp:lineTo x="2140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rcRect b="19714"/>
                    <a:stretch>
                      <a:fillRect/>
                    </a:stretch>
                  </pic:blipFill>
                  <pic:spPr bwMode="auto">
                    <a:xfrm>
                      <a:off x="0" y="0"/>
                      <a:ext cx="2114550" cy="558800"/>
                    </a:xfrm>
                    <a:prstGeom prst="rect">
                      <a:avLst/>
                    </a:prstGeom>
                    <a:noFill/>
                  </pic:spPr>
                </pic:pic>
              </a:graphicData>
            </a:graphic>
          </wp:anchor>
        </w:drawing>
      </w:r>
    </w:p>
    <w:p w:rsidR="00745CA2" w:rsidRDefault="00745CA2">
      <w:pPr>
        <w:rPr>
          <w:rFonts w:asciiTheme="majorHAnsi" w:hAnsiTheme="majorHAnsi"/>
          <w:b/>
          <w:sz w:val="32"/>
          <w:u w:val="single"/>
        </w:rPr>
      </w:pPr>
    </w:p>
    <w:p w:rsidR="0056223B" w:rsidRPr="000D419A" w:rsidRDefault="000D419A">
      <w:pPr>
        <w:rPr>
          <w:rFonts w:asciiTheme="majorHAnsi" w:hAnsiTheme="majorHAnsi"/>
          <w:b/>
          <w:sz w:val="32"/>
          <w:u w:val="single"/>
        </w:rPr>
      </w:pPr>
      <w:r w:rsidRPr="000D419A">
        <w:rPr>
          <w:rFonts w:asciiTheme="majorHAnsi" w:hAnsiTheme="majorHAnsi"/>
          <w:b/>
          <w:sz w:val="32"/>
          <w:u w:val="single"/>
        </w:rPr>
        <w:t>Elterninformation</w:t>
      </w:r>
      <w:r w:rsidR="00563835" w:rsidRPr="000D419A">
        <w:rPr>
          <w:rFonts w:asciiTheme="majorHAnsi" w:hAnsiTheme="majorHAnsi"/>
          <w:b/>
          <w:sz w:val="32"/>
          <w:u w:val="single"/>
        </w:rPr>
        <w:t xml:space="preserve"> GSG-</w:t>
      </w:r>
      <w:r w:rsidR="0056223B" w:rsidRPr="000D419A">
        <w:rPr>
          <w:rFonts w:asciiTheme="majorHAnsi" w:hAnsiTheme="majorHAnsi"/>
          <w:b/>
          <w:sz w:val="32"/>
          <w:u w:val="single"/>
        </w:rPr>
        <w:t>Kompakt</w:t>
      </w:r>
    </w:p>
    <w:p w:rsidR="0056223B" w:rsidRPr="0056223B" w:rsidRDefault="0056223B">
      <w:pPr>
        <w:rPr>
          <w:rFonts w:asciiTheme="majorHAnsi" w:hAnsiTheme="majorHAnsi"/>
        </w:rPr>
      </w:pPr>
    </w:p>
    <w:p w:rsidR="0056223B" w:rsidRDefault="0056223B" w:rsidP="000D419A">
      <w:pPr>
        <w:jc w:val="both"/>
        <w:rPr>
          <w:rFonts w:asciiTheme="majorHAnsi" w:hAnsiTheme="majorHAnsi"/>
          <w:sz w:val="26"/>
        </w:rPr>
      </w:pPr>
      <w:r w:rsidRPr="000D419A">
        <w:rPr>
          <w:rFonts w:asciiTheme="majorHAnsi" w:hAnsiTheme="majorHAnsi"/>
          <w:sz w:val="26"/>
        </w:rPr>
        <w:t>Liebe Eltern,</w:t>
      </w:r>
    </w:p>
    <w:p w:rsidR="00C22A14" w:rsidRPr="000D419A" w:rsidRDefault="00C22A14" w:rsidP="000D419A">
      <w:pPr>
        <w:jc w:val="both"/>
        <w:rPr>
          <w:rFonts w:asciiTheme="majorHAnsi" w:hAnsiTheme="majorHAnsi"/>
          <w:sz w:val="26"/>
        </w:rPr>
      </w:pPr>
    </w:p>
    <w:p w:rsidR="00625B93" w:rsidRDefault="0056223B" w:rsidP="000D419A">
      <w:pPr>
        <w:jc w:val="both"/>
        <w:rPr>
          <w:rFonts w:asciiTheme="majorHAnsi" w:hAnsiTheme="majorHAnsi" w:cs="Tahoma"/>
          <w:sz w:val="26"/>
        </w:rPr>
      </w:pPr>
      <w:r w:rsidRPr="000D419A">
        <w:rPr>
          <w:rFonts w:asciiTheme="majorHAnsi" w:hAnsiTheme="majorHAnsi"/>
          <w:sz w:val="26"/>
        </w:rPr>
        <w:t>Sie haben Ihr Kind bei GSG-Kompakt angemeldet</w:t>
      </w:r>
      <w:r w:rsidR="00625B93" w:rsidRPr="000D419A">
        <w:rPr>
          <w:rFonts w:asciiTheme="majorHAnsi" w:hAnsiTheme="majorHAnsi"/>
          <w:sz w:val="26"/>
        </w:rPr>
        <w:t xml:space="preserve">. </w:t>
      </w:r>
      <w:r w:rsidR="00625B93" w:rsidRPr="000D419A">
        <w:rPr>
          <w:rFonts w:asciiTheme="majorHAnsi" w:hAnsiTheme="majorHAnsi" w:cs="Tahoma"/>
          <w:sz w:val="26"/>
        </w:rPr>
        <w:t>Um den Ablauf der Betreuung möglichst optimal zu gestalten, möchten wir Ih</w:t>
      </w:r>
      <w:r w:rsidR="00C22A14">
        <w:rPr>
          <w:rFonts w:asciiTheme="majorHAnsi" w:hAnsiTheme="majorHAnsi" w:cs="Tahoma"/>
          <w:sz w:val="26"/>
        </w:rPr>
        <w:t>nen einige Informationen geben.</w:t>
      </w:r>
    </w:p>
    <w:p w:rsidR="00C22A14" w:rsidRPr="000D419A" w:rsidRDefault="00C22A14" w:rsidP="000D419A">
      <w:pPr>
        <w:jc w:val="both"/>
        <w:rPr>
          <w:rFonts w:asciiTheme="majorHAnsi" w:hAnsiTheme="majorHAnsi"/>
          <w:sz w:val="26"/>
        </w:rPr>
      </w:pPr>
    </w:p>
    <w:p w:rsidR="00F86CDB" w:rsidRPr="000D419A" w:rsidRDefault="00F86CDB" w:rsidP="00F86CDB">
      <w:pPr>
        <w:jc w:val="both"/>
        <w:rPr>
          <w:rFonts w:asciiTheme="majorHAnsi" w:hAnsiTheme="majorHAnsi" w:cs="Tahoma"/>
          <w:sz w:val="26"/>
        </w:rPr>
      </w:pPr>
      <w:r w:rsidRPr="000D419A">
        <w:rPr>
          <w:rFonts w:asciiTheme="majorHAnsi" w:hAnsiTheme="majorHAnsi" w:cs="Tahoma"/>
          <w:sz w:val="26"/>
        </w:rPr>
        <w:t>Damit sich bei GSG-Kompakt alle Kinder wohlfühlen, ist es wichtig, dass die Regeln, die im allgemeinen Schulbetrieb gelten, auch im Ganztagesbetrieb von allen Kindern eingehalten werden und den Anweisungen des Betreuungspersonals Folge geleistet wird. Bitte besprechen Sie das mit Ihren Kindern. Falls sich ein Kind nicht an die Regeln im GSG-Kompakt hält, behalten wir uns ein</w:t>
      </w:r>
      <w:r>
        <w:rPr>
          <w:rFonts w:asciiTheme="majorHAnsi" w:hAnsiTheme="majorHAnsi" w:cs="Tahoma"/>
          <w:sz w:val="26"/>
        </w:rPr>
        <w:t>en</w:t>
      </w:r>
      <w:r w:rsidRPr="000D419A">
        <w:rPr>
          <w:rFonts w:asciiTheme="majorHAnsi" w:hAnsiTheme="majorHAnsi" w:cs="Tahoma"/>
          <w:sz w:val="26"/>
        </w:rPr>
        <w:t xml:space="preserve"> Ausschluss aus dem Programm vor.</w:t>
      </w:r>
    </w:p>
    <w:p w:rsidR="00F86CDB" w:rsidRPr="000D419A" w:rsidRDefault="00F86CDB" w:rsidP="00F86CDB">
      <w:pPr>
        <w:jc w:val="both"/>
        <w:rPr>
          <w:rFonts w:asciiTheme="majorHAnsi" w:hAnsiTheme="majorHAnsi" w:cs="Tahoma"/>
          <w:sz w:val="26"/>
        </w:rPr>
      </w:pPr>
    </w:p>
    <w:p w:rsidR="00625B93" w:rsidRDefault="00C22A14" w:rsidP="000D419A">
      <w:pPr>
        <w:jc w:val="both"/>
        <w:rPr>
          <w:rFonts w:asciiTheme="majorHAnsi" w:hAnsiTheme="majorHAnsi" w:cs="Tahoma"/>
          <w:sz w:val="26"/>
        </w:rPr>
      </w:pPr>
      <w:r>
        <w:rPr>
          <w:rFonts w:asciiTheme="majorHAnsi" w:hAnsiTheme="majorHAnsi" w:cs="Tahoma"/>
          <w:sz w:val="26"/>
        </w:rPr>
        <w:t>Während des</w:t>
      </w:r>
      <w:r w:rsidR="00625B93" w:rsidRPr="000D419A">
        <w:rPr>
          <w:rFonts w:asciiTheme="majorHAnsi" w:hAnsiTheme="majorHAnsi" w:cs="Tahoma"/>
          <w:sz w:val="26"/>
        </w:rPr>
        <w:t xml:space="preserve"> GSG-Kompakt können die Kinder unter anderem ihre Hausaufgaben erledigen. Dafür werden ihre Kinder je nach Anzahl von ein bis zwei Schülern der Oberstufe betreut. Diese Betreuer werden von uns </w:t>
      </w:r>
      <w:r>
        <w:rPr>
          <w:rFonts w:asciiTheme="majorHAnsi" w:hAnsiTheme="majorHAnsi" w:cs="Tahoma"/>
          <w:sz w:val="26"/>
        </w:rPr>
        <w:t>geschult</w:t>
      </w:r>
      <w:r w:rsidR="00F86CDB">
        <w:rPr>
          <w:rFonts w:asciiTheme="majorHAnsi" w:hAnsiTheme="majorHAnsi" w:cs="Tahoma"/>
          <w:sz w:val="26"/>
        </w:rPr>
        <w:t>,</w:t>
      </w:r>
      <w:r>
        <w:rPr>
          <w:rFonts w:asciiTheme="majorHAnsi" w:hAnsiTheme="majorHAnsi" w:cs="Tahoma"/>
          <w:sz w:val="26"/>
        </w:rPr>
        <w:t xml:space="preserve"> sind </w:t>
      </w:r>
      <w:r w:rsidR="00625B93" w:rsidRPr="000D419A">
        <w:rPr>
          <w:rFonts w:asciiTheme="majorHAnsi" w:hAnsiTheme="majorHAnsi" w:cs="Tahoma"/>
          <w:sz w:val="26"/>
        </w:rPr>
        <w:t>zuverlässig und fachlich kompetent</w:t>
      </w:r>
      <w:r>
        <w:rPr>
          <w:rFonts w:asciiTheme="majorHAnsi" w:hAnsiTheme="majorHAnsi" w:cs="Tahoma"/>
          <w:sz w:val="26"/>
        </w:rPr>
        <w:t>.</w:t>
      </w:r>
      <w:r w:rsidR="00625B93" w:rsidRPr="000D419A">
        <w:rPr>
          <w:rFonts w:asciiTheme="majorHAnsi" w:hAnsiTheme="majorHAnsi" w:cs="Tahoma"/>
          <w:sz w:val="26"/>
        </w:rPr>
        <w:t xml:space="preserve"> Wir möchten, dass sich Ihr Kind im Hausa</w:t>
      </w:r>
      <w:r>
        <w:rPr>
          <w:rFonts w:asciiTheme="majorHAnsi" w:hAnsiTheme="majorHAnsi" w:cs="Tahoma"/>
          <w:sz w:val="26"/>
        </w:rPr>
        <w:t>ufgaben-Coaching wohl fühlt und</w:t>
      </w:r>
      <w:r w:rsidR="00625B93" w:rsidRPr="000D419A">
        <w:rPr>
          <w:rFonts w:asciiTheme="majorHAnsi" w:hAnsiTheme="majorHAnsi" w:cs="Tahoma"/>
          <w:sz w:val="26"/>
        </w:rPr>
        <w:t xml:space="preserve"> dass für Ihr Kind eine optimale Lernsituation entsteht. Die Kinder sollen ihre Hausaufgaben selbstständig erledigen. Bei Fragen geben die Oberstufenschüler gerne Auskunft. Trotzdem können wir für die Vollständigkeit und Richtigkeit der gemachten Hausaufgaben keine Garantie übernehmen.</w:t>
      </w:r>
    </w:p>
    <w:p w:rsidR="00C22A14" w:rsidRPr="000D419A" w:rsidRDefault="00C22A14" w:rsidP="000D419A">
      <w:pPr>
        <w:jc w:val="both"/>
        <w:rPr>
          <w:rFonts w:asciiTheme="majorHAnsi" w:hAnsiTheme="majorHAnsi" w:cs="Tahoma"/>
          <w:sz w:val="26"/>
        </w:rPr>
      </w:pPr>
    </w:p>
    <w:p w:rsidR="00F86CDB" w:rsidRDefault="00F86CDB" w:rsidP="000D419A">
      <w:pPr>
        <w:jc w:val="both"/>
        <w:rPr>
          <w:rFonts w:asciiTheme="majorHAnsi" w:hAnsiTheme="majorHAnsi" w:cs="Tahoma"/>
          <w:sz w:val="26"/>
        </w:rPr>
      </w:pPr>
      <w:r>
        <w:rPr>
          <w:rFonts w:asciiTheme="majorHAnsi" w:hAnsiTheme="majorHAnsi" w:cs="Tahoma"/>
          <w:sz w:val="26"/>
        </w:rPr>
        <w:t>Bitte denken Sie daran, dass Sie Ihr Kind, w</w:t>
      </w:r>
      <w:r w:rsidR="00625B93" w:rsidRPr="000D419A">
        <w:rPr>
          <w:rFonts w:asciiTheme="majorHAnsi" w:hAnsiTheme="majorHAnsi" w:cs="Tahoma"/>
          <w:sz w:val="26"/>
        </w:rPr>
        <w:t xml:space="preserve">enn </w:t>
      </w:r>
      <w:r>
        <w:rPr>
          <w:rFonts w:asciiTheme="majorHAnsi" w:hAnsiTheme="majorHAnsi" w:cs="Tahoma"/>
          <w:sz w:val="26"/>
        </w:rPr>
        <w:t>es erkrankt</w:t>
      </w:r>
      <w:r w:rsidR="00625B93" w:rsidRPr="000D419A">
        <w:rPr>
          <w:rFonts w:asciiTheme="majorHAnsi" w:hAnsiTheme="majorHAnsi" w:cs="Tahoma"/>
          <w:sz w:val="26"/>
        </w:rPr>
        <w:t xml:space="preserve"> ist, </w:t>
      </w:r>
      <w:r>
        <w:rPr>
          <w:rFonts w:asciiTheme="majorHAnsi" w:hAnsiTheme="majorHAnsi" w:cs="Tahoma"/>
          <w:sz w:val="26"/>
        </w:rPr>
        <w:t xml:space="preserve">nicht nur in der Schule beim Sekretariat, sondern auch bei GSG-Kompakt abmelden. Sie können Ihr Kind direkt bei der Koordinatorin </w:t>
      </w:r>
      <w:r w:rsidR="00625B93" w:rsidRPr="000D419A">
        <w:rPr>
          <w:rFonts w:asciiTheme="majorHAnsi" w:hAnsiTheme="majorHAnsi" w:cs="Tahoma"/>
          <w:sz w:val="26"/>
        </w:rPr>
        <w:t xml:space="preserve">unter der </w:t>
      </w:r>
      <w:r w:rsidR="00C22A14">
        <w:rPr>
          <w:rFonts w:asciiTheme="majorHAnsi" w:hAnsiTheme="majorHAnsi" w:cs="Tahoma"/>
          <w:sz w:val="26"/>
        </w:rPr>
        <w:t xml:space="preserve">E-Mail-Adresse </w:t>
      </w:r>
      <w:hyperlink r:id="rId6" w:history="1">
        <w:r w:rsidR="00625B93" w:rsidRPr="000D419A">
          <w:rPr>
            <w:rStyle w:val="Hyperlink"/>
            <w:rFonts w:asciiTheme="majorHAnsi" w:hAnsiTheme="majorHAnsi"/>
            <w:color w:val="auto"/>
            <w:sz w:val="26"/>
          </w:rPr>
          <w:t>gsg-kompakt@t-online.de</w:t>
        </w:r>
      </w:hyperlink>
      <w:r w:rsidR="00625B93" w:rsidRPr="000D419A">
        <w:rPr>
          <w:rFonts w:asciiTheme="majorHAnsi" w:hAnsiTheme="majorHAnsi"/>
          <w:sz w:val="26"/>
        </w:rPr>
        <w:t xml:space="preserve"> </w:t>
      </w:r>
      <w:r>
        <w:rPr>
          <w:rFonts w:asciiTheme="majorHAnsi" w:hAnsiTheme="majorHAnsi" w:cs="Tahoma"/>
          <w:sz w:val="26"/>
        </w:rPr>
        <w:t>entschuldigen.</w:t>
      </w:r>
    </w:p>
    <w:p w:rsidR="00F86CDB" w:rsidRDefault="00F86CDB" w:rsidP="000D419A">
      <w:pPr>
        <w:jc w:val="both"/>
        <w:rPr>
          <w:rFonts w:asciiTheme="majorHAnsi" w:hAnsiTheme="majorHAnsi" w:cs="Tahoma"/>
          <w:sz w:val="26"/>
        </w:rPr>
      </w:pPr>
    </w:p>
    <w:p w:rsidR="00C22A14" w:rsidRDefault="00C22A14" w:rsidP="000D419A">
      <w:pPr>
        <w:jc w:val="both"/>
        <w:rPr>
          <w:rFonts w:asciiTheme="majorHAnsi" w:hAnsiTheme="majorHAnsi"/>
          <w:sz w:val="26"/>
        </w:rPr>
      </w:pPr>
      <w:r>
        <w:rPr>
          <w:rFonts w:asciiTheme="majorHAnsi" w:hAnsiTheme="majorHAnsi"/>
          <w:sz w:val="26"/>
        </w:rPr>
        <w:t>Darf Ihr Kind GSG-Kompakt während der Mittagszeit oder vor Ende der Betreuungszeit verlassen, brauchen wir unbedingt eine schriftliche Erlaubnis von Ihnen, da sonst eine verlässliche Betreuung nicht gewährleistet werden kann.</w:t>
      </w:r>
    </w:p>
    <w:p w:rsidR="00F86CDB" w:rsidRDefault="00F86CDB" w:rsidP="00F86CDB">
      <w:pPr>
        <w:jc w:val="both"/>
        <w:rPr>
          <w:rFonts w:asciiTheme="majorHAnsi" w:hAnsiTheme="majorHAnsi" w:cs="Tahoma"/>
          <w:sz w:val="26"/>
        </w:rPr>
      </w:pPr>
    </w:p>
    <w:p w:rsidR="00F86CDB" w:rsidRDefault="00F86CDB" w:rsidP="00F86CDB">
      <w:pPr>
        <w:jc w:val="both"/>
        <w:rPr>
          <w:rFonts w:asciiTheme="majorHAnsi" w:hAnsiTheme="majorHAnsi"/>
          <w:sz w:val="26"/>
        </w:rPr>
      </w:pPr>
      <w:r>
        <w:rPr>
          <w:rFonts w:asciiTheme="majorHAnsi" w:hAnsiTheme="majorHAnsi" w:cs="Tahoma"/>
          <w:sz w:val="26"/>
        </w:rPr>
        <w:t xml:space="preserve">Hierzu füllen Sie bitte </w:t>
      </w:r>
      <w:r w:rsidRPr="000D419A">
        <w:rPr>
          <w:rFonts w:asciiTheme="majorHAnsi" w:hAnsiTheme="majorHAnsi"/>
          <w:sz w:val="26"/>
        </w:rPr>
        <w:t xml:space="preserve">den beiliegenden Rückmeldebogen aus und </w:t>
      </w:r>
      <w:r>
        <w:rPr>
          <w:rFonts w:asciiTheme="majorHAnsi" w:hAnsiTheme="majorHAnsi"/>
          <w:sz w:val="26"/>
        </w:rPr>
        <w:t xml:space="preserve">geben </w:t>
      </w:r>
      <w:r w:rsidRPr="000D419A">
        <w:rPr>
          <w:rFonts w:asciiTheme="majorHAnsi" w:hAnsiTheme="majorHAnsi"/>
          <w:sz w:val="26"/>
        </w:rPr>
        <w:t xml:space="preserve">diesen über Ihr Kind bei </w:t>
      </w:r>
      <w:r>
        <w:rPr>
          <w:rFonts w:asciiTheme="majorHAnsi" w:hAnsiTheme="majorHAnsi"/>
          <w:sz w:val="26"/>
        </w:rPr>
        <w:t>den Koordinatoren des GSG-Kompakt</w:t>
      </w:r>
      <w:r w:rsidR="00723D73">
        <w:rPr>
          <w:rFonts w:asciiTheme="majorHAnsi" w:hAnsiTheme="majorHAnsi"/>
          <w:sz w:val="26"/>
        </w:rPr>
        <w:t xml:space="preserve"> ab.</w:t>
      </w:r>
    </w:p>
    <w:p w:rsidR="00C22A14" w:rsidRDefault="00C22A14" w:rsidP="000D419A">
      <w:pPr>
        <w:jc w:val="both"/>
        <w:rPr>
          <w:rFonts w:asciiTheme="majorHAnsi" w:hAnsiTheme="majorHAnsi"/>
          <w:sz w:val="26"/>
        </w:rPr>
      </w:pPr>
    </w:p>
    <w:p w:rsidR="00C22A14" w:rsidRDefault="00C22A14" w:rsidP="000D419A">
      <w:pPr>
        <w:jc w:val="both"/>
        <w:rPr>
          <w:rFonts w:asciiTheme="majorHAnsi" w:hAnsiTheme="majorHAnsi"/>
          <w:sz w:val="26"/>
        </w:rPr>
      </w:pPr>
    </w:p>
    <w:p w:rsidR="000D419A" w:rsidRDefault="000D419A" w:rsidP="000D419A">
      <w:pPr>
        <w:jc w:val="both"/>
        <w:rPr>
          <w:rFonts w:asciiTheme="majorHAnsi" w:hAnsiTheme="majorHAnsi"/>
          <w:sz w:val="26"/>
        </w:rPr>
      </w:pPr>
      <w:r>
        <w:rPr>
          <w:rFonts w:asciiTheme="majorHAnsi" w:hAnsiTheme="majorHAnsi"/>
          <w:sz w:val="26"/>
        </w:rPr>
        <w:t xml:space="preserve">Vielen Dank für Ihre </w:t>
      </w:r>
      <w:r w:rsidR="00C22A14">
        <w:rPr>
          <w:rFonts w:asciiTheme="majorHAnsi" w:hAnsiTheme="majorHAnsi"/>
          <w:sz w:val="26"/>
        </w:rPr>
        <w:t>Unterstützung</w:t>
      </w:r>
      <w:r>
        <w:rPr>
          <w:rFonts w:asciiTheme="majorHAnsi" w:hAnsiTheme="majorHAnsi"/>
          <w:sz w:val="26"/>
        </w:rPr>
        <w:t xml:space="preserve"> und einen guten Start für Ihr Kind bei GSG-Kompakt,</w:t>
      </w:r>
    </w:p>
    <w:p w:rsidR="000D419A" w:rsidRDefault="000D419A" w:rsidP="000D419A">
      <w:pPr>
        <w:jc w:val="both"/>
        <w:rPr>
          <w:rFonts w:asciiTheme="majorHAnsi" w:hAnsiTheme="majorHAnsi"/>
          <w:sz w:val="26"/>
        </w:rPr>
      </w:pPr>
    </w:p>
    <w:p w:rsidR="0056223B" w:rsidRPr="000D419A" w:rsidRDefault="00C22A14" w:rsidP="000D419A">
      <w:pPr>
        <w:jc w:val="both"/>
        <w:rPr>
          <w:rFonts w:asciiTheme="majorHAnsi" w:hAnsiTheme="majorHAnsi"/>
          <w:sz w:val="26"/>
        </w:rPr>
      </w:pPr>
      <w:r>
        <w:rPr>
          <w:rFonts w:asciiTheme="majorHAnsi" w:hAnsiTheme="majorHAnsi"/>
          <w:sz w:val="26"/>
        </w:rPr>
        <w:t xml:space="preserve">H. </w:t>
      </w:r>
      <w:r w:rsidR="000D419A">
        <w:rPr>
          <w:rFonts w:asciiTheme="majorHAnsi" w:hAnsiTheme="majorHAnsi"/>
          <w:sz w:val="26"/>
        </w:rPr>
        <w:t>Döbler und C.</w:t>
      </w:r>
      <w:r>
        <w:rPr>
          <w:rFonts w:asciiTheme="majorHAnsi" w:hAnsiTheme="majorHAnsi"/>
          <w:sz w:val="26"/>
        </w:rPr>
        <w:t xml:space="preserve"> </w:t>
      </w:r>
      <w:r w:rsidR="000D419A">
        <w:rPr>
          <w:rFonts w:asciiTheme="majorHAnsi" w:hAnsiTheme="majorHAnsi"/>
          <w:sz w:val="26"/>
        </w:rPr>
        <w:t>Geiger-Wernert</w:t>
      </w:r>
    </w:p>
    <w:p w:rsidR="004A26FA" w:rsidRDefault="004A26FA">
      <w:pPr>
        <w:rPr>
          <w:rFonts w:asciiTheme="majorHAnsi" w:hAnsiTheme="majorHAnsi"/>
        </w:rPr>
      </w:pPr>
    </w:p>
    <w:p w:rsidR="00723D73" w:rsidRDefault="00625B93" w:rsidP="00625B93">
      <w:pPr>
        <w:rPr>
          <w:rFonts w:asciiTheme="majorHAnsi" w:hAnsiTheme="majorHAnsi"/>
          <w:b/>
        </w:rPr>
      </w:pPr>
      <w:r>
        <w:rPr>
          <w:rFonts w:asciiTheme="majorHAnsi" w:hAnsiTheme="majorHAnsi"/>
          <w:b/>
        </w:rPr>
        <w:br w:type="page"/>
      </w:r>
    </w:p>
    <w:p w:rsidR="00723D73" w:rsidRDefault="00723D73" w:rsidP="00625B93">
      <w:pPr>
        <w:rPr>
          <w:rFonts w:asciiTheme="majorHAnsi" w:hAnsiTheme="majorHAnsi"/>
          <w:b/>
        </w:rPr>
      </w:pPr>
      <w:r>
        <w:rPr>
          <w:rFonts w:asciiTheme="majorHAnsi" w:hAnsiTheme="majorHAnsi"/>
          <w:b/>
          <w:noProof/>
          <w:sz w:val="32"/>
          <w:lang w:eastAsia="de-DE"/>
        </w:rPr>
        <w:lastRenderedPageBreak/>
        <w:drawing>
          <wp:anchor distT="0" distB="0" distL="114300" distR="114300" simplePos="0" relativeHeight="251661312" behindDoc="1" locked="0" layoutInCell="1" allowOverlap="1">
            <wp:simplePos x="0" y="0"/>
            <wp:positionH relativeFrom="column">
              <wp:posOffset>5142865</wp:posOffset>
            </wp:positionH>
            <wp:positionV relativeFrom="paragraph">
              <wp:posOffset>-313690</wp:posOffset>
            </wp:positionV>
            <wp:extent cx="830580" cy="842010"/>
            <wp:effectExtent l="0" t="0" r="0" b="0"/>
            <wp:wrapTight wrapText="bothSides">
              <wp:wrapPolygon edited="0">
                <wp:start x="0" y="0"/>
                <wp:lineTo x="0" y="21014"/>
                <wp:lineTo x="21303" y="21014"/>
                <wp:lineTo x="21303" y="0"/>
                <wp:lineTo x="0" y="0"/>
              </wp:wrapPolygon>
            </wp:wrapTight>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l="37851" t="29527" r="36301" b="23770"/>
                    <a:stretch>
                      <a:fillRect/>
                    </a:stretch>
                  </pic:blipFill>
                  <pic:spPr bwMode="auto">
                    <a:xfrm>
                      <a:off x="0" y="0"/>
                      <a:ext cx="830580" cy="842010"/>
                    </a:xfrm>
                    <a:prstGeom prst="rect">
                      <a:avLst/>
                    </a:prstGeom>
                    <a:noFill/>
                    <a:ln w="9525">
                      <a:noFill/>
                      <a:miter lim="800000"/>
                      <a:headEnd/>
                      <a:tailEnd/>
                    </a:ln>
                  </pic:spPr>
                </pic:pic>
              </a:graphicData>
            </a:graphic>
          </wp:anchor>
        </w:drawing>
      </w:r>
      <w:r>
        <w:rPr>
          <w:rFonts w:asciiTheme="majorHAnsi" w:hAnsiTheme="majorHAnsi"/>
          <w:b/>
          <w:noProof/>
          <w:sz w:val="32"/>
          <w:lang w:eastAsia="de-DE"/>
        </w:rPr>
        <w:drawing>
          <wp:anchor distT="0" distB="0" distL="114300" distR="114300" simplePos="0" relativeHeight="251660800" behindDoc="1" locked="0" layoutInCell="1" allowOverlap="1">
            <wp:simplePos x="0" y="0"/>
            <wp:positionH relativeFrom="column">
              <wp:posOffset>-338455</wp:posOffset>
            </wp:positionH>
            <wp:positionV relativeFrom="paragraph">
              <wp:posOffset>-300990</wp:posOffset>
            </wp:positionV>
            <wp:extent cx="2114550" cy="558800"/>
            <wp:effectExtent l="0" t="0" r="0" b="0"/>
            <wp:wrapThrough wrapText="bothSides">
              <wp:wrapPolygon edited="0">
                <wp:start x="0" y="0"/>
                <wp:lineTo x="0" y="20618"/>
                <wp:lineTo x="21405" y="20618"/>
                <wp:lineTo x="2140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rcRect b="19714"/>
                    <a:stretch>
                      <a:fillRect/>
                    </a:stretch>
                  </pic:blipFill>
                  <pic:spPr bwMode="auto">
                    <a:xfrm>
                      <a:off x="0" y="0"/>
                      <a:ext cx="2114550" cy="558800"/>
                    </a:xfrm>
                    <a:prstGeom prst="rect">
                      <a:avLst/>
                    </a:prstGeom>
                    <a:noFill/>
                  </pic:spPr>
                </pic:pic>
              </a:graphicData>
            </a:graphic>
          </wp:anchor>
        </w:drawing>
      </w:r>
    </w:p>
    <w:p w:rsidR="00723D73" w:rsidRDefault="00723D73" w:rsidP="00625B93">
      <w:pPr>
        <w:rPr>
          <w:rFonts w:asciiTheme="majorHAnsi" w:hAnsiTheme="majorHAnsi"/>
          <w:b/>
        </w:rPr>
      </w:pPr>
    </w:p>
    <w:p w:rsidR="00723D73" w:rsidRDefault="00723D73" w:rsidP="00625B93">
      <w:pPr>
        <w:rPr>
          <w:rFonts w:asciiTheme="majorHAnsi" w:hAnsiTheme="majorHAnsi"/>
          <w:b/>
        </w:rPr>
      </w:pPr>
    </w:p>
    <w:p w:rsidR="00625B93" w:rsidRDefault="00625B93" w:rsidP="00625B93">
      <w:pPr>
        <w:rPr>
          <w:rFonts w:asciiTheme="majorHAnsi" w:hAnsiTheme="majorHAnsi"/>
          <w:b/>
          <w:sz w:val="32"/>
        </w:rPr>
      </w:pPr>
      <w:r w:rsidRPr="00625B93">
        <w:rPr>
          <w:rFonts w:asciiTheme="majorHAnsi" w:hAnsiTheme="majorHAnsi"/>
          <w:b/>
          <w:sz w:val="32"/>
        </w:rPr>
        <w:t>Rückmeldebogen GSG-Kompakt</w:t>
      </w:r>
    </w:p>
    <w:p w:rsidR="00625B93" w:rsidRPr="00625B93" w:rsidRDefault="00C22A14" w:rsidP="00625B93">
      <w:pPr>
        <w:rPr>
          <w:rFonts w:asciiTheme="majorHAnsi" w:hAnsiTheme="majorHAnsi"/>
          <w:i/>
        </w:rPr>
      </w:pPr>
      <w:r>
        <w:rPr>
          <w:rFonts w:asciiTheme="majorHAnsi" w:hAnsiTheme="majorHAnsi"/>
          <w:i/>
        </w:rPr>
        <w:t>(</w:t>
      </w:r>
      <w:r w:rsidRPr="00625B93">
        <w:rPr>
          <w:rFonts w:asciiTheme="majorHAnsi" w:hAnsiTheme="majorHAnsi"/>
          <w:i/>
        </w:rPr>
        <w:t>B</w:t>
      </w:r>
      <w:r>
        <w:rPr>
          <w:rFonts w:asciiTheme="majorHAnsi" w:hAnsiTheme="majorHAnsi"/>
          <w:i/>
        </w:rPr>
        <w:t>itte be</w:t>
      </w:r>
      <w:r w:rsidR="00625B93" w:rsidRPr="00625B93">
        <w:rPr>
          <w:rFonts w:asciiTheme="majorHAnsi" w:hAnsiTheme="majorHAnsi"/>
          <w:i/>
        </w:rPr>
        <w:t xml:space="preserve">i </w:t>
      </w:r>
      <w:r>
        <w:rPr>
          <w:rFonts w:asciiTheme="majorHAnsi" w:hAnsiTheme="majorHAnsi"/>
          <w:i/>
        </w:rPr>
        <w:t xml:space="preserve">den Koordinatoren des GSG-Kompakt </w:t>
      </w:r>
      <w:r w:rsidR="00625B93" w:rsidRPr="00625B93">
        <w:rPr>
          <w:rFonts w:asciiTheme="majorHAnsi" w:hAnsiTheme="majorHAnsi"/>
          <w:i/>
        </w:rPr>
        <w:t>abgeben</w:t>
      </w:r>
      <w:r>
        <w:rPr>
          <w:rFonts w:asciiTheme="majorHAnsi" w:hAnsiTheme="majorHAnsi"/>
          <w:i/>
        </w:rPr>
        <w:t>.)</w:t>
      </w:r>
    </w:p>
    <w:p w:rsidR="00625B93" w:rsidRDefault="00625B93" w:rsidP="00625B93">
      <w:pPr>
        <w:rPr>
          <w:rFonts w:asciiTheme="majorHAnsi" w:hAnsiTheme="majorHAnsi"/>
          <w:b/>
        </w:rPr>
      </w:pPr>
    </w:p>
    <w:p w:rsidR="00723D73" w:rsidRDefault="00723D73" w:rsidP="00625B93">
      <w:pPr>
        <w:rPr>
          <w:rFonts w:asciiTheme="majorHAnsi" w:hAnsiTheme="majorHAnsi"/>
          <w:b/>
        </w:rPr>
      </w:pPr>
    </w:p>
    <w:p w:rsidR="00625B93" w:rsidRPr="0056223B" w:rsidRDefault="00625B93" w:rsidP="00625B93">
      <w:pPr>
        <w:rPr>
          <w:rFonts w:asciiTheme="majorHAnsi" w:hAnsiTheme="majorHAnsi"/>
        </w:rPr>
      </w:pPr>
      <w:r>
        <w:rPr>
          <w:rFonts w:asciiTheme="majorHAnsi" w:hAnsiTheme="majorHAnsi"/>
        </w:rPr>
        <w:t>Name und Klasse des Kindes:______________________________________________</w:t>
      </w:r>
    </w:p>
    <w:p w:rsidR="0056223B" w:rsidRDefault="0056223B">
      <w:pPr>
        <w:rPr>
          <w:rFonts w:asciiTheme="majorHAnsi" w:hAnsiTheme="majorHAnsi"/>
          <w:b/>
        </w:rPr>
      </w:pPr>
    </w:p>
    <w:p w:rsidR="000D419A" w:rsidRDefault="0056223B">
      <w:pPr>
        <w:rPr>
          <w:rFonts w:asciiTheme="majorHAnsi" w:hAnsiTheme="majorHAnsi"/>
          <w:b/>
          <w:sz w:val="28"/>
          <w:u w:val="single"/>
        </w:rPr>
      </w:pPr>
      <w:r w:rsidRPr="004A26FA">
        <w:rPr>
          <w:rFonts w:asciiTheme="majorHAnsi" w:hAnsiTheme="majorHAnsi"/>
          <w:b/>
          <w:sz w:val="28"/>
          <w:u w:val="single"/>
        </w:rPr>
        <w:t>Essen während der Mittagspause</w:t>
      </w:r>
    </w:p>
    <w:p w:rsidR="0056223B" w:rsidRPr="00625B93" w:rsidRDefault="0056223B">
      <w:pPr>
        <w:rPr>
          <w:rFonts w:asciiTheme="majorHAnsi" w:hAnsiTheme="majorHAnsi"/>
          <w:b/>
          <w:sz w:val="28"/>
          <w:u w:val="single"/>
        </w:rPr>
      </w:pPr>
    </w:p>
    <w:p w:rsidR="004A26FA" w:rsidRDefault="0056223B">
      <w:pPr>
        <w:rPr>
          <w:rFonts w:asciiTheme="majorHAnsi" w:hAnsiTheme="majorHAnsi"/>
        </w:rPr>
      </w:pPr>
      <w:r>
        <w:rPr>
          <w:rFonts w:asciiTheme="majorHAnsi" w:hAnsiTheme="majorHAnsi"/>
        </w:rPr>
        <w:t>Während der Mittags</w:t>
      </w:r>
      <w:r w:rsidR="00560602">
        <w:rPr>
          <w:rFonts w:asciiTheme="majorHAnsi" w:hAnsiTheme="majorHAnsi"/>
        </w:rPr>
        <w:t>pause kann Ihr Kind in der Cafe</w:t>
      </w:r>
      <w:r>
        <w:rPr>
          <w:rFonts w:asciiTheme="majorHAnsi" w:hAnsiTheme="majorHAnsi"/>
        </w:rPr>
        <w:t>teria essen oder ein Vesper mitbringen. Mit Ihrem Einverständnis ist es auch möglich, dass Ihr Kind das S</w:t>
      </w:r>
      <w:r w:rsidR="00C22A14">
        <w:rPr>
          <w:rFonts w:asciiTheme="majorHAnsi" w:hAnsiTheme="majorHAnsi"/>
        </w:rPr>
        <w:t>chulgelände verlassen darf, um e</w:t>
      </w:r>
      <w:r>
        <w:rPr>
          <w:rFonts w:asciiTheme="majorHAnsi" w:hAnsiTheme="majorHAnsi"/>
        </w:rPr>
        <w:t xml:space="preserve">ssen zu gehen. </w:t>
      </w:r>
      <w:r w:rsidR="004A26FA">
        <w:rPr>
          <w:rFonts w:asciiTheme="majorHAnsi" w:hAnsiTheme="majorHAnsi"/>
        </w:rPr>
        <w:t xml:space="preserve">Bitte kreuzen Sie entsprechend an. </w:t>
      </w:r>
    </w:p>
    <w:p w:rsidR="004A26FA" w:rsidRDefault="004A26FA">
      <w:pPr>
        <w:rPr>
          <w:rFonts w:asciiTheme="majorHAnsi" w:hAnsiTheme="majorHAnsi"/>
        </w:rPr>
      </w:pPr>
    </w:p>
    <w:p w:rsidR="004A26FA" w:rsidRDefault="004A26FA" w:rsidP="004A26FA">
      <w:pPr>
        <w:ind w:left="700" w:hanging="700"/>
        <w:rPr>
          <w:rFonts w:asciiTheme="majorHAnsi" w:hAnsiTheme="majorHAnsi"/>
        </w:rPr>
      </w:pPr>
      <w:r>
        <w:rPr>
          <w:rFonts w:asciiTheme="majorHAnsi" w:hAnsiTheme="majorHAnsi"/>
        </w:rPr>
        <w:sym w:font="Wingdings" w:char="F04A"/>
      </w:r>
      <w:r>
        <w:rPr>
          <w:rFonts w:asciiTheme="majorHAnsi" w:hAnsiTheme="majorHAnsi"/>
        </w:rPr>
        <w:tab/>
        <w:t xml:space="preserve">Mein Kind darf das Schulgelände zum Essengehen verlassen. Mir ist bewusst, dass hier keine Aufsicht von Seiten der Schule gewährleistet werden kann. </w:t>
      </w:r>
    </w:p>
    <w:p w:rsidR="004A26FA" w:rsidRDefault="004A26FA" w:rsidP="004A26FA">
      <w:pPr>
        <w:ind w:left="700" w:hanging="700"/>
        <w:rPr>
          <w:rFonts w:asciiTheme="majorHAnsi" w:hAnsiTheme="majorHAnsi"/>
        </w:rPr>
      </w:pPr>
    </w:p>
    <w:p w:rsidR="0056223B" w:rsidRDefault="004A26FA" w:rsidP="004A26FA">
      <w:pPr>
        <w:ind w:left="700" w:hanging="700"/>
        <w:rPr>
          <w:rFonts w:asciiTheme="majorHAnsi" w:hAnsiTheme="majorHAnsi"/>
        </w:rPr>
      </w:pPr>
      <w:r>
        <w:rPr>
          <w:rFonts w:asciiTheme="majorHAnsi" w:hAnsiTheme="majorHAnsi"/>
        </w:rPr>
        <w:sym w:font="Wingdings" w:char="F04A"/>
      </w:r>
      <w:r>
        <w:rPr>
          <w:rFonts w:asciiTheme="majorHAnsi" w:hAnsiTheme="majorHAnsi"/>
        </w:rPr>
        <w:tab/>
        <w:t xml:space="preserve">Mein Kind darf das Schulgelände während GSG Kompakt </w:t>
      </w:r>
      <w:r w:rsidRPr="004A26FA">
        <w:rPr>
          <w:rFonts w:asciiTheme="majorHAnsi" w:hAnsiTheme="majorHAnsi"/>
          <w:b/>
        </w:rPr>
        <w:t>nicht</w:t>
      </w:r>
      <w:r>
        <w:rPr>
          <w:rFonts w:asciiTheme="majorHAnsi" w:hAnsiTheme="majorHAnsi"/>
        </w:rPr>
        <w:t xml:space="preserve"> verlassen.</w:t>
      </w:r>
    </w:p>
    <w:p w:rsidR="00625B93" w:rsidRDefault="00625B93">
      <w:pPr>
        <w:rPr>
          <w:rFonts w:asciiTheme="majorHAnsi" w:hAnsiTheme="majorHAnsi"/>
        </w:rPr>
      </w:pPr>
    </w:p>
    <w:p w:rsidR="00625B93" w:rsidRDefault="00625B93" w:rsidP="00625B93">
      <w:pPr>
        <w:rPr>
          <w:rFonts w:asciiTheme="majorHAnsi" w:hAnsiTheme="majorHAnsi"/>
          <w:b/>
          <w:sz w:val="28"/>
          <w:u w:val="single"/>
        </w:rPr>
      </w:pPr>
      <w:r>
        <w:rPr>
          <w:rFonts w:asciiTheme="majorHAnsi" w:hAnsiTheme="majorHAnsi"/>
          <w:b/>
          <w:sz w:val="28"/>
          <w:u w:val="single"/>
        </w:rPr>
        <w:t>Hausaufgaben</w:t>
      </w:r>
    </w:p>
    <w:p w:rsidR="00625B93" w:rsidRPr="00625B93" w:rsidRDefault="00625B93" w:rsidP="00625B93">
      <w:pPr>
        <w:rPr>
          <w:rFonts w:asciiTheme="majorHAnsi" w:hAnsiTheme="majorHAnsi"/>
          <w:b/>
          <w:sz w:val="28"/>
          <w:u w:val="single"/>
        </w:rPr>
      </w:pPr>
    </w:p>
    <w:p w:rsidR="00625B93" w:rsidRDefault="00625B93" w:rsidP="00625B93">
      <w:pPr>
        <w:ind w:left="700" w:hanging="700"/>
        <w:rPr>
          <w:rFonts w:asciiTheme="majorHAnsi" w:hAnsiTheme="majorHAnsi"/>
        </w:rPr>
      </w:pPr>
      <w:r>
        <w:rPr>
          <w:rFonts w:asciiTheme="majorHAnsi" w:hAnsiTheme="majorHAnsi"/>
        </w:rPr>
        <w:sym w:font="Wingdings" w:char="F04A"/>
      </w:r>
      <w:r>
        <w:rPr>
          <w:rFonts w:asciiTheme="majorHAnsi" w:hAnsiTheme="majorHAnsi"/>
        </w:rPr>
        <w:tab/>
        <w:t>Mein Kind muss die Hausaufgaben während GSG-Kompakt erledigen. Ich habe dies auch mit meinem Kind besprochen.</w:t>
      </w:r>
    </w:p>
    <w:p w:rsidR="00625B93" w:rsidRDefault="00625B93">
      <w:pPr>
        <w:rPr>
          <w:rFonts w:asciiTheme="majorHAnsi" w:hAnsiTheme="majorHAnsi"/>
        </w:rPr>
      </w:pPr>
    </w:p>
    <w:p w:rsidR="00625B93" w:rsidRDefault="00625B93" w:rsidP="00625B93">
      <w:pPr>
        <w:ind w:left="700" w:hanging="700"/>
        <w:rPr>
          <w:rFonts w:asciiTheme="majorHAnsi" w:hAnsiTheme="majorHAnsi"/>
        </w:rPr>
      </w:pPr>
      <w:r>
        <w:rPr>
          <w:rFonts w:asciiTheme="majorHAnsi" w:hAnsiTheme="majorHAnsi"/>
        </w:rPr>
        <w:sym w:font="Wingdings" w:char="F04A"/>
      </w:r>
      <w:r>
        <w:rPr>
          <w:rFonts w:asciiTheme="majorHAnsi" w:hAnsiTheme="majorHAnsi"/>
        </w:rPr>
        <w:tab/>
        <w:t>Mei</w:t>
      </w:r>
      <w:r w:rsidR="00C22A14">
        <w:rPr>
          <w:rFonts w:asciiTheme="majorHAnsi" w:hAnsiTheme="majorHAnsi"/>
        </w:rPr>
        <w:t>n Kind kann/darf selbst bestimmen</w:t>
      </w:r>
      <w:r>
        <w:rPr>
          <w:rFonts w:asciiTheme="majorHAnsi" w:hAnsiTheme="majorHAnsi"/>
        </w:rPr>
        <w:t>, ob und wie</w:t>
      </w:r>
      <w:r w:rsidR="00C22A14">
        <w:rPr>
          <w:rFonts w:asciiTheme="majorHAnsi" w:hAnsiTheme="majorHAnsi"/>
        </w:rPr>
        <w:t xml:space="preserve"> </w:t>
      </w:r>
      <w:r>
        <w:rPr>
          <w:rFonts w:asciiTheme="majorHAnsi" w:hAnsiTheme="majorHAnsi"/>
        </w:rPr>
        <w:t>viel</w:t>
      </w:r>
      <w:r w:rsidR="00C22A14">
        <w:rPr>
          <w:rFonts w:asciiTheme="majorHAnsi" w:hAnsiTheme="majorHAnsi"/>
        </w:rPr>
        <w:t>e</w:t>
      </w:r>
      <w:r>
        <w:rPr>
          <w:rFonts w:asciiTheme="majorHAnsi" w:hAnsiTheme="majorHAnsi"/>
        </w:rPr>
        <w:t xml:space="preserve"> Hausaufgaben es während GSG-Kompakt erledigt. </w:t>
      </w:r>
    </w:p>
    <w:p w:rsidR="00625B93" w:rsidRDefault="00625B93" w:rsidP="00625B93">
      <w:pPr>
        <w:rPr>
          <w:rFonts w:asciiTheme="majorHAnsi" w:hAnsiTheme="majorHAnsi"/>
        </w:rPr>
      </w:pPr>
    </w:p>
    <w:p w:rsidR="0056223B" w:rsidRDefault="0056223B">
      <w:pPr>
        <w:rPr>
          <w:rFonts w:asciiTheme="majorHAnsi" w:hAnsiTheme="majorHAnsi"/>
        </w:rPr>
      </w:pPr>
    </w:p>
    <w:p w:rsidR="0056223B" w:rsidRPr="00563835" w:rsidRDefault="0056223B">
      <w:pPr>
        <w:rPr>
          <w:rFonts w:asciiTheme="majorHAnsi" w:hAnsiTheme="majorHAnsi"/>
          <w:b/>
          <w:sz w:val="28"/>
          <w:u w:val="single"/>
        </w:rPr>
      </w:pPr>
      <w:r w:rsidRPr="00563835">
        <w:rPr>
          <w:rFonts w:asciiTheme="majorHAnsi" w:hAnsiTheme="majorHAnsi"/>
          <w:b/>
          <w:sz w:val="28"/>
          <w:u w:val="single"/>
        </w:rPr>
        <w:t>Verlässliche Betreuung bei Stundenausfall</w:t>
      </w:r>
    </w:p>
    <w:p w:rsidR="0056223B" w:rsidRDefault="0056223B">
      <w:pPr>
        <w:rPr>
          <w:rFonts w:asciiTheme="majorHAnsi" w:hAnsiTheme="majorHAnsi"/>
        </w:rPr>
      </w:pPr>
    </w:p>
    <w:p w:rsidR="0056223B" w:rsidRDefault="004A26FA">
      <w:pPr>
        <w:rPr>
          <w:rFonts w:asciiTheme="majorHAnsi" w:hAnsiTheme="majorHAnsi"/>
        </w:rPr>
      </w:pPr>
      <w:r>
        <w:rPr>
          <w:rFonts w:asciiTheme="majorHAnsi" w:hAnsiTheme="majorHAnsi"/>
        </w:rPr>
        <w:t>Für alle GSG-Kompakt-</w:t>
      </w:r>
      <w:r w:rsidR="0056223B">
        <w:rPr>
          <w:rFonts w:asciiTheme="majorHAnsi" w:hAnsiTheme="majorHAnsi"/>
        </w:rPr>
        <w:t xml:space="preserve">Kinder gibt es die Möglichkeit, bei </w:t>
      </w:r>
      <w:r w:rsidR="0056223B" w:rsidRPr="004A26FA">
        <w:rPr>
          <w:rFonts w:asciiTheme="majorHAnsi" w:hAnsiTheme="majorHAnsi"/>
          <w:b/>
        </w:rPr>
        <w:t>Stundenausfall</w:t>
      </w:r>
      <w:r>
        <w:rPr>
          <w:rFonts w:asciiTheme="majorHAnsi" w:hAnsiTheme="majorHAnsi"/>
        </w:rPr>
        <w:t xml:space="preserve"> in der</w:t>
      </w:r>
      <w:r w:rsidR="00563835">
        <w:rPr>
          <w:rFonts w:asciiTheme="majorHAnsi" w:hAnsiTheme="majorHAnsi"/>
        </w:rPr>
        <w:t xml:space="preserve"> 1. und</w:t>
      </w:r>
      <w:r>
        <w:rPr>
          <w:rFonts w:asciiTheme="majorHAnsi" w:hAnsiTheme="majorHAnsi"/>
        </w:rPr>
        <w:t xml:space="preserve"> 6.</w:t>
      </w:r>
      <w:r w:rsidR="00F86CDB">
        <w:rPr>
          <w:rFonts w:asciiTheme="majorHAnsi" w:hAnsiTheme="majorHAnsi"/>
        </w:rPr>
        <w:t xml:space="preserve"> </w:t>
      </w:r>
      <w:r>
        <w:rPr>
          <w:rFonts w:asciiTheme="majorHAnsi" w:hAnsiTheme="majorHAnsi"/>
        </w:rPr>
        <w:t xml:space="preserve">Stunde bzw. des regulären </w:t>
      </w:r>
      <w:r w:rsidR="0056223B">
        <w:rPr>
          <w:rFonts w:asciiTheme="majorHAnsi" w:hAnsiTheme="majorHAnsi"/>
        </w:rPr>
        <w:t>Nachmittag</w:t>
      </w:r>
      <w:r>
        <w:rPr>
          <w:rFonts w:asciiTheme="majorHAnsi" w:hAnsiTheme="majorHAnsi"/>
        </w:rPr>
        <w:t>sunterricht</w:t>
      </w:r>
      <w:r w:rsidR="00F86CDB">
        <w:rPr>
          <w:rFonts w:asciiTheme="majorHAnsi" w:hAnsiTheme="majorHAnsi"/>
        </w:rPr>
        <w:t>s</w:t>
      </w:r>
      <w:r w:rsidR="00563835">
        <w:rPr>
          <w:rFonts w:asciiTheme="majorHAnsi" w:hAnsiTheme="majorHAnsi"/>
        </w:rPr>
        <w:t xml:space="preserve"> (bis 15.00 Uhr)</w:t>
      </w:r>
      <w:r w:rsidR="0056223B">
        <w:rPr>
          <w:rFonts w:asciiTheme="majorHAnsi" w:hAnsiTheme="majorHAnsi"/>
        </w:rPr>
        <w:t xml:space="preserve"> </w:t>
      </w:r>
      <w:r>
        <w:rPr>
          <w:rFonts w:asciiTheme="majorHAnsi" w:hAnsiTheme="majorHAnsi"/>
        </w:rPr>
        <w:t>verlässlich betreut zu werden</w:t>
      </w:r>
      <w:r w:rsidR="0056223B">
        <w:rPr>
          <w:rFonts w:asciiTheme="majorHAnsi" w:hAnsiTheme="majorHAnsi"/>
        </w:rPr>
        <w:t xml:space="preserve">. </w:t>
      </w:r>
    </w:p>
    <w:p w:rsidR="004A26FA" w:rsidRDefault="0056223B">
      <w:pPr>
        <w:rPr>
          <w:rFonts w:asciiTheme="majorHAnsi" w:hAnsiTheme="majorHAnsi"/>
        </w:rPr>
      </w:pPr>
      <w:r>
        <w:rPr>
          <w:rFonts w:asciiTheme="majorHAnsi" w:hAnsiTheme="majorHAnsi"/>
        </w:rPr>
        <w:t>Da dies aber nicht alle Kinder bzw. Eltern wünschen</w:t>
      </w:r>
      <w:r w:rsidR="004A26FA">
        <w:rPr>
          <w:rFonts w:asciiTheme="majorHAnsi" w:hAnsiTheme="majorHAnsi"/>
        </w:rPr>
        <w:t>, möchten wir Sie bitten, uns Ihren Wunsch mitzuteilen.</w:t>
      </w:r>
    </w:p>
    <w:p w:rsidR="0056223B" w:rsidRDefault="0056223B">
      <w:pPr>
        <w:rPr>
          <w:rFonts w:asciiTheme="majorHAnsi" w:hAnsiTheme="majorHAnsi"/>
        </w:rPr>
      </w:pPr>
    </w:p>
    <w:p w:rsidR="0056223B" w:rsidRDefault="0056223B" w:rsidP="0056223B">
      <w:pPr>
        <w:ind w:left="700" w:hanging="700"/>
        <w:rPr>
          <w:rFonts w:asciiTheme="majorHAnsi" w:hAnsiTheme="majorHAnsi"/>
        </w:rPr>
      </w:pPr>
      <w:r>
        <w:rPr>
          <w:rFonts w:asciiTheme="majorHAnsi" w:hAnsiTheme="majorHAnsi"/>
        </w:rPr>
        <w:sym w:font="Wingdings" w:char="F04A"/>
      </w:r>
      <w:r w:rsidR="004A26FA">
        <w:rPr>
          <w:rFonts w:asciiTheme="majorHAnsi" w:hAnsiTheme="majorHAnsi"/>
        </w:rPr>
        <w:tab/>
        <w:t>M</w:t>
      </w:r>
      <w:r>
        <w:rPr>
          <w:rFonts w:asciiTheme="majorHAnsi" w:hAnsiTheme="majorHAnsi"/>
        </w:rPr>
        <w:t xml:space="preserve">ein Kind </w:t>
      </w:r>
      <w:r w:rsidR="004A26FA">
        <w:rPr>
          <w:rFonts w:asciiTheme="majorHAnsi" w:hAnsiTheme="majorHAnsi"/>
        </w:rPr>
        <w:t xml:space="preserve">geht </w:t>
      </w:r>
      <w:r>
        <w:rPr>
          <w:rFonts w:asciiTheme="majorHAnsi" w:hAnsiTheme="majorHAnsi"/>
        </w:rPr>
        <w:t>bei einem Stundenausfall sel</w:t>
      </w:r>
      <w:r w:rsidR="004A26FA">
        <w:rPr>
          <w:rFonts w:asciiTheme="majorHAnsi" w:hAnsiTheme="majorHAnsi"/>
        </w:rPr>
        <w:t>bstständig nach Hause</w:t>
      </w:r>
      <w:r w:rsidR="00563835">
        <w:rPr>
          <w:rFonts w:asciiTheme="majorHAnsi" w:hAnsiTheme="majorHAnsi"/>
        </w:rPr>
        <w:t>/verbleibt zu Hause</w:t>
      </w:r>
      <w:r w:rsidR="004A26FA">
        <w:rPr>
          <w:rFonts w:asciiTheme="majorHAnsi" w:hAnsiTheme="majorHAnsi"/>
        </w:rPr>
        <w:t xml:space="preserve"> </w:t>
      </w:r>
      <w:r>
        <w:rPr>
          <w:rFonts w:asciiTheme="majorHAnsi" w:hAnsiTheme="majorHAnsi"/>
        </w:rPr>
        <w:t xml:space="preserve">und </w:t>
      </w:r>
      <w:r w:rsidR="004A26FA">
        <w:rPr>
          <w:rFonts w:asciiTheme="majorHAnsi" w:hAnsiTheme="majorHAnsi"/>
        </w:rPr>
        <w:t xml:space="preserve">wird nicht in der Schule betreut. </w:t>
      </w:r>
    </w:p>
    <w:p w:rsidR="0056223B" w:rsidRDefault="0056223B" w:rsidP="0056223B">
      <w:pPr>
        <w:rPr>
          <w:rFonts w:asciiTheme="majorHAnsi" w:hAnsiTheme="majorHAnsi"/>
        </w:rPr>
      </w:pPr>
    </w:p>
    <w:p w:rsidR="004A26FA" w:rsidRDefault="0056223B" w:rsidP="0056223B">
      <w:pPr>
        <w:ind w:left="700" w:hanging="700"/>
        <w:rPr>
          <w:rFonts w:asciiTheme="majorHAnsi" w:hAnsiTheme="majorHAnsi"/>
        </w:rPr>
      </w:pPr>
      <w:r>
        <w:rPr>
          <w:rFonts w:asciiTheme="majorHAnsi" w:hAnsiTheme="majorHAnsi"/>
        </w:rPr>
        <w:sym w:font="Wingdings" w:char="F04A"/>
      </w:r>
      <w:r w:rsidR="004A26FA">
        <w:rPr>
          <w:rFonts w:asciiTheme="majorHAnsi" w:hAnsiTheme="majorHAnsi"/>
        </w:rPr>
        <w:tab/>
        <w:t>M</w:t>
      </w:r>
      <w:r>
        <w:rPr>
          <w:rFonts w:asciiTheme="majorHAnsi" w:hAnsiTheme="majorHAnsi"/>
        </w:rPr>
        <w:t xml:space="preserve">ein Kind </w:t>
      </w:r>
      <w:r w:rsidR="004A26FA">
        <w:rPr>
          <w:rFonts w:asciiTheme="majorHAnsi" w:hAnsiTheme="majorHAnsi"/>
        </w:rPr>
        <w:t xml:space="preserve">benötigt </w:t>
      </w:r>
      <w:r>
        <w:rPr>
          <w:rFonts w:asciiTheme="majorHAnsi" w:hAnsiTheme="majorHAnsi"/>
        </w:rPr>
        <w:t>bei einem S</w:t>
      </w:r>
      <w:r w:rsidR="004A26FA">
        <w:rPr>
          <w:rFonts w:asciiTheme="majorHAnsi" w:hAnsiTheme="majorHAnsi"/>
        </w:rPr>
        <w:t>tundenausfall (</w:t>
      </w:r>
      <w:r w:rsidR="00563835">
        <w:rPr>
          <w:rFonts w:asciiTheme="majorHAnsi" w:hAnsiTheme="majorHAnsi"/>
        </w:rPr>
        <w:t>1. und 6.Stunde bzw.</w:t>
      </w:r>
      <w:r w:rsidR="004A26FA">
        <w:rPr>
          <w:rFonts w:asciiTheme="majorHAnsi" w:hAnsiTheme="majorHAnsi"/>
        </w:rPr>
        <w:t xml:space="preserve"> </w:t>
      </w:r>
      <w:r>
        <w:rPr>
          <w:rFonts w:asciiTheme="majorHAnsi" w:hAnsiTheme="majorHAnsi"/>
        </w:rPr>
        <w:t>Nachmittag</w:t>
      </w:r>
      <w:r w:rsidR="004A26FA">
        <w:rPr>
          <w:rFonts w:asciiTheme="majorHAnsi" w:hAnsiTheme="majorHAnsi"/>
        </w:rPr>
        <w:t>sunterricht</w:t>
      </w:r>
      <w:r w:rsidR="00563835">
        <w:rPr>
          <w:rFonts w:asciiTheme="majorHAnsi" w:hAnsiTheme="majorHAnsi"/>
        </w:rPr>
        <w:t xml:space="preserve"> bis 15.00 Uhr</w:t>
      </w:r>
      <w:r>
        <w:rPr>
          <w:rFonts w:asciiTheme="majorHAnsi" w:hAnsiTheme="majorHAnsi"/>
        </w:rPr>
        <w:t xml:space="preserve">) </w:t>
      </w:r>
      <w:r w:rsidR="004A26FA">
        <w:rPr>
          <w:rFonts w:asciiTheme="majorHAnsi" w:hAnsiTheme="majorHAnsi"/>
        </w:rPr>
        <w:t>eine Betreuung in der Schule</w:t>
      </w:r>
      <w:r>
        <w:rPr>
          <w:rFonts w:asciiTheme="majorHAnsi" w:hAnsiTheme="majorHAnsi"/>
        </w:rPr>
        <w:t>.</w:t>
      </w:r>
    </w:p>
    <w:p w:rsidR="004A26FA" w:rsidRDefault="004A26FA" w:rsidP="0056223B">
      <w:pPr>
        <w:ind w:left="700" w:hanging="700"/>
        <w:rPr>
          <w:rFonts w:asciiTheme="majorHAnsi" w:hAnsiTheme="majorHAnsi"/>
        </w:rPr>
      </w:pPr>
    </w:p>
    <w:p w:rsidR="00723D73" w:rsidRDefault="00723D73" w:rsidP="004A26FA">
      <w:pPr>
        <w:pBdr>
          <w:bottom w:val="single" w:sz="12" w:space="1" w:color="auto"/>
        </w:pBdr>
        <w:rPr>
          <w:rFonts w:asciiTheme="majorHAnsi" w:hAnsiTheme="majorHAnsi"/>
        </w:rPr>
      </w:pPr>
    </w:p>
    <w:p w:rsidR="00F86CDB" w:rsidRDefault="00F86CDB" w:rsidP="004A26FA">
      <w:pPr>
        <w:pBdr>
          <w:bottom w:val="single" w:sz="12" w:space="1" w:color="auto"/>
        </w:pBdr>
        <w:rPr>
          <w:rFonts w:asciiTheme="majorHAnsi" w:hAnsiTheme="majorHAnsi"/>
        </w:rPr>
      </w:pPr>
    </w:p>
    <w:p w:rsidR="004A26FA" w:rsidRDefault="004A26FA" w:rsidP="004A26FA">
      <w:pPr>
        <w:rPr>
          <w:rFonts w:asciiTheme="majorHAnsi" w:hAnsiTheme="majorHAnsi"/>
        </w:rPr>
      </w:pPr>
      <w:r>
        <w:rPr>
          <w:rFonts w:asciiTheme="majorHAnsi" w:hAnsiTheme="majorHAnsi"/>
        </w:rPr>
        <w:t>Datum und Unterschrift der Erziehungsberechtigten</w:t>
      </w:r>
    </w:p>
    <w:sectPr w:rsidR="004A26FA" w:rsidSect="0056223B">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3B"/>
    <w:rsid w:val="000C1295"/>
    <w:rsid w:val="000C3078"/>
    <w:rsid w:val="000D419A"/>
    <w:rsid w:val="001B2FCF"/>
    <w:rsid w:val="002F236A"/>
    <w:rsid w:val="00332C17"/>
    <w:rsid w:val="003377C4"/>
    <w:rsid w:val="0034182B"/>
    <w:rsid w:val="003C32BF"/>
    <w:rsid w:val="004A26FA"/>
    <w:rsid w:val="0053024C"/>
    <w:rsid w:val="005547A2"/>
    <w:rsid w:val="005602FD"/>
    <w:rsid w:val="00560602"/>
    <w:rsid w:val="0056223B"/>
    <w:rsid w:val="00563835"/>
    <w:rsid w:val="00625B93"/>
    <w:rsid w:val="00723D73"/>
    <w:rsid w:val="00745CA2"/>
    <w:rsid w:val="007D6848"/>
    <w:rsid w:val="008F60A3"/>
    <w:rsid w:val="00A72A6C"/>
    <w:rsid w:val="00C22A14"/>
    <w:rsid w:val="00D671ED"/>
    <w:rsid w:val="00DF19F1"/>
    <w:rsid w:val="00EA1BEB"/>
    <w:rsid w:val="00F86CDB"/>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5DE29-EF25-4B96-A0E9-E2EF4C96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1C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25B93"/>
    <w:rPr>
      <w:color w:val="0000FF" w:themeColor="hyperlink"/>
      <w:u w:val="single"/>
    </w:rPr>
  </w:style>
  <w:style w:type="character" w:styleId="BesuchterHyperlink">
    <w:name w:val="FollowedHyperlink"/>
    <w:basedOn w:val="Absatz-Standardschriftart"/>
    <w:uiPriority w:val="99"/>
    <w:semiHidden/>
    <w:unhideWhenUsed/>
    <w:rsid w:val="00625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g-kompakt@t-online.de"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Geiger-Wernert</dc:creator>
  <cp:lastModifiedBy>Anja Pfleger</cp:lastModifiedBy>
  <cp:revision>2</cp:revision>
  <cp:lastPrinted>2016-09-05T22:18:00Z</cp:lastPrinted>
  <dcterms:created xsi:type="dcterms:W3CDTF">2019-01-05T16:34:00Z</dcterms:created>
  <dcterms:modified xsi:type="dcterms:W3CDTF">2019-01-05T16:34:00Z</dcterms:modified>
</cp:coreProperties>
</file>